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AC2CB8" w14:textId="77777777" w:rsidR="00FB7347" w:rsidRPr="00FB7347" w:rsidRDefault="00FB7347" w:rsidP="00FB7347">
      <w:pPr>
        <w:pStyle w:val="2"/>
        <w:spacing w:before="0" w:beforeAutospacing="0" w:after="0" w:afterAutospacing="0"/>
        <w:jc w:val="both"/>
        <w:rPr>
          <w:color w:val="000000"/>
          <w:sz w:val="24"/>
          <w:szCs w:val="24"/>
        </w:rPr>
      </w:pPr>
      <w:bookmarkStart w:id="0" w:name="_Hlk170046018"/>
      <w:bookmarkEnd w:id="0"/>
      <w:r w:rsidRPr="00FB7347">
        <w:rPr>
          <w:color w:val="000000"/>
          <w:sz w:val="24"/>
          <w:szCs w:val="24"/>
        </w:rPr>
        <w:t>Встроенные функции. Часть 2</w:t>
      </w:r>
    </w:p>
    <w:p w14:paraId="713C6083" w14:textId="77777777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На сегодняшнем занятии продолжаем тему о встроенных функциях, разберём функцию </w:t>
      </w:r>
      <w:proofErr w:type="spellStart"/>
      <w:proofErr w:type="gram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any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), функцию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аll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>() и поговорим про интроспекцию.</w:t>
      </w:r>
    </w:p>
    <w:p w14:paraId="344F8158" w14:textId="7BCB70BF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Начнём с </w:t>
      </w:r>
      <w:proofErr w:type="spellStart"/>
      <w:proofErr w:type="gram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any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) и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аII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(). Представим, что у вас есть список и он содержит какие-то элементы, например,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False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False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>. </w:t>
      </w:r>
      <w:r w:rsidRPr="00FB7347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Функция </w:t>
      </w:r>
      <w:proofErr w:type="spellStart"/>
      <w:proofErr w:type="gramStart"/>
      <w:r w:rsidRPr="00FB7347">
        <w:rPr>
          <w:rStyle w:val="a3"/>
          <w:rFonts w:ascii="Times New Roman" w:hAnsi="Times New Roman" w:cs="Times New Roman"/>
          <w:color w:val="000000"/>
          <w:sz w:val="24"/>
          <w:szCs w:val="24"/>
        </w:rPr>
        <w:t>any</w:t>
      </w:r>
      <w:proofErr w:type="spellEnd"/>
      <w:r w:rsidRPr="00FB7347">
        <w:rPr>
          <w:rStyle w:val="a3"/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B7347">
        <w:rPr>
          <w:rStyle w:val="a3"/>
          <w:rFonts w:ascii="Times New Roman" w:hAnsi="Times New Roman" w:cs="Times New Roman"/>
          <w:color w:val="000000"/>
          <w:sz w:val="24"/>
          <w:szCs w:val="24"/>
        </w:rPr>
        <w:t>)</w:t>
      </w:r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 проверяет объект, его содержимое, то есть пробегает по элементам. При условии, что хотя бы один из элементов внутри объекта будет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, функция вернёт нам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, в противном случае вернёт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False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. Передадим в функцию </w:t>
      </w:r>
      <w:proofErr w:type="spellStart"/>
      <w:proofErr w:type="gram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any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) наш объект ‘а’ (наш список) и получим ответ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(рис.1). Если в объекте вместо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 написать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False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, то и в ответ получим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False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>(рис.2).</w:t>
      </w:r>
      <w:r w:rsidRPr="00FB734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6921DB44" w14:textId="489A9B2E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734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40205B" wp14:editId="7B01F642">
            <wp:extent cx="9991725" cy="4048760"/>
            <wp:effectExtent l="0" t="0" r="9525" b="8890"/>
            <wp:docPr id="299" name="Рисунок 299" descr="https://static.tildacdn.com/tild6338-3130-4262-a264-303833366166/__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9" descr="https://static.tildacdn.com/tild6338-3130-4262-a264-303833366166/__119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4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5B8C9" w14:textId="41B9D046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>Рис.1</w:t>
      </w:r>
    </w:p>
    <w:p w14:paraId="51EEE53D" w14:textId="76601C97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734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035C45D" wp14:editId="593E561D">
            <wp:extent cx="9991725" cy="3982085"/>
            <wp:effectExtent l="0" t="0" r="9525" b="0"/>
            <wp:docPr id="298" name="Рисунок 298" descr="https://static.tildacdn.com/tild3332-3136-4964-b733-366434353230/__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0" descr="https://static.tildacdn.com/tild3332-3136-4964-b733-366434353230/__120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982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DD366B" w14:textId="77777777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>Рис.2</w:t>
      </w:r>
    </w:p>
    <w:p w14:paraId="457D77DE" w14:textId="37C81D1A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Можно подумать, что это применяется только с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 и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False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, но нет. На самом деле есть же ещё и неявные преобразования. Если смотреть на числа, например, с точки зрения логических значений, то любые числа, кроме 0, будут давать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. Проверяем - получаем ответ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(рис.3). Если будут все нули, то и в ответе получим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False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>(рис.4).</w:t>
      </w:r>
      <w:r w:rsidRPr="00FB734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96C670C" w14:textId="2D832C3C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734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44C9F9" wp14:editId="54C1DFFA">
            <wp:extent cx="9991725" cy="4005580"/>
            <wp:effectExtent l="0" t="0" r="9525" b="0"/>
            <wp:docPr id="297" name="Рисунок 297" descr="https://static.tildacdn.com/tild6230-6639-4031-a632-613065623330/__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1" descr="https://static.tildacdn.com/tild6230-6639-4031-a632-613065623330/__12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0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A2AAC" w14:textId="2D9CE7F4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>Рис.3</w:t>
      </w:r>
    </w:p>
    <w:p w14:paraId="5703F74D" w14:textId="36EBAE86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734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A931B88" wp14:editId="5DDD135C">
            <wp:extent cx="9991725" cy="3801110"/>
            <wp:effectExtent l="0" t="0" r="9525" b="8890"/>
            <wp:docPr id="296" name="Рисунок 296" descr="https://static.tildacdn.com/tild3733-6637-4639-b536-626638633665/__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2" descr="https://static.tildacdn.com/tild3733-6637-4639-b536-626638633665/__12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3379D" w14:textId="77777777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>Рис.4</w:t>
      </w:r>
    </w:p>
    <w:p w14:paraId="1DE9586E" w14:textId="75AA3397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Style w:val="a3"/>
          <w:rFonts w:ascii="Times New Roman" w:hAnsi="Times New Roman" w:cs="Times New Roman"/>
          <w:color w:val="000000"/>
          <w:sz w:val="24"/>
          <w:szCs w:val="24"/>
        </w:rPr>
        <w:t>Также это применимо к строкам.</w:t>
      </w:r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 Например, у нас есть строка с содержимым в видео цифры 0(рис.5). Можно было бы подумать, что и в ответе получим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False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, но нет. На строки мы смотрим с точки зрения наличия в ней символов. Если строка пустая, тогда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False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(рис.6). При наличии в строке хотя бы одного элемента, получим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>. Так что не стоит забывать о неявных преобразованиях.</w:t>
      </w:r>
      <w:r w:rsidRPr="00FB734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BF23800" w14:textId="20F115C2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734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BDC6C6C" wp14:editId="57038910">
            <wp:extent cx="9991725" cy="4048760"/>
            <wp:effectExtent l="0" t="0" r="9525" b="8890"/>
            <wp:docPr id="295" name="Рисунок 295" descr="https://static.tildacdn.com/tild6162-3233-4435-b037-313061383132/__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3" descr="https://static.tildacdn.com/tild6162-3233-4435-b037-313061383132/__12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4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B08C7" w14:textId="677BA86C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>Рис.5</w:t>
      </w:r>
    </w:p>
    <w:p w14:paraId="5D6C9DA5" w14:textId="5B63C3BC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734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D58F0EB" wp14:editId="138BCB9A">
            <wp:extent cx="9991725" cy="3810635"/>
            <wp:effectExtent l="0" t="0" r="9525" b="0"/>
            <wp:docPr id="294" name="Рисунок 294" descr="https://static.tildacdn.com/tild3664-3736-4236-b664-626235656265/__1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4" descr="https://static.tildacdn.com/tild3664-3736-4236-b664-626235656265/__126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8BD9A" w14:textId="77777777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>Рис.6</w:t>
      </w:r>
    </w:p>
    <w:p w14:paraId="3DBE7DAF" w14:textId="01A3EC62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Помимо функции </w:t>
      </w:r>
      <w:proofErr w:type="spellStart"/>
      <w:proofErr w:type="gram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any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B7347">
        <w:rPr>
          <w:rFonts w:ascii="Times New Roman" w:hAnsi="Times New Roman" w:cs="Times New Roman"/>
          <w:color w:val="000000"/>
          <w:sz w:val="24"/>
          <w:szCs w:val="24"/>
        </w:rPr>
        <w:t>) есть ещё и </w:t>
      </w:r>
      <w:r w:rsidRPr="00FB7347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функция </w:t>
      </w:r>
      <w:proofErr w:type="spellStart"/>
      <w:r w:rsidRPr="00FB7347">
        <w:rPr>
          <w:rStyle w:val="a3"/>
          <w:rFonts w:ascii="Times New Roman" w:hAnsi="Times New Roman" w:cs="Times New Roman"/>
          <w:color w:val="000000"/>
          <w:sz w:val="24"/>
          <w:szCs w:val="24"/>
        </w:rPr>
        <w:t>aII</w:t>
      </w:r>
      <w:proofErr w:type="spellEnd"/>
      <w:r w:rsidRPr="00FB7347">
        <w:rPr>
          <w:rStyle w:val="a3"/>
          <w:rFonts w:ascii="Times New Roman" w:hAnsi="Times New Roman" w:cs="Times New Roman"/>
          <w:color w:val="000000"/>
          <w:sz w:val="24"/>
          <w:szCs w:val="24"/>
        </w:rPr>
        <w:t>()</w:t>
      </w:r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. По названию уже понятно, как она работает. Когда </w:t>
      </w:r>
      <w:proofErr w:type="spellStart"/>
      <w:proofErr w:type="gram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any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) достаточно хотя бы одного элемента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, функции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aII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() нужны все элементы. Если все элементы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 получаем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. Если хотя бы один элемент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False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 - получаем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False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. В объекте элементы 1, 1 —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, 0 —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False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. B ответе получили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False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(рис.7). Заменим 0 на 1, получим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>(рис.8).</w:t>
      </w:r>
      <w:r w:rsidRPr="00FB734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FE87A04" w14:textId="7C2EC027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734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88E7FCC" wp14:editId="70FEBACA">
            <wp:extent cx="9991725" cy="4039235"/>
            <wp:effectExtent l="0" t="0" r="9525" b="0"/>
            <wp:docPr id="293" name="Рисунок 293" descr="https://static.tildacdn.com/tild3563-3461-4066-b230-393831626631/__1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5" descr="https://static.tildacdn.com/tild3563-3461-4066-b230-393831626631/__12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3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DC452" w14:textId="1D6EF38B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>Рис.7</w:t>
      </w:r>
    </w:p>
    <w:p w14:paraId="53814199" w14:textId="688A7E55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734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41D784B" wp14:editId="2CB218EC">
            <wp:extent cx="9991725" cy="4163060"/>
            <wp:effectExtent l="0" t="0" r="9525" b="8890"/>
            <wp:docPr id="292" name="Рисунок 292" descr="https://static.tildacdn.com/tild3063-3530-4662-a364-653062376462/__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6" descr="https://static.tildacdn.com/tild3063-3530-4662-a364-653062376462/__13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6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E732F" w14:textId="77777777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>Рис.8</w:t>
      </w:r>
    </w:p>
    <w:p w14:paraId="45559B6E" w14:textId="77777777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>Данные функции могут помочь вам, например, в каких-то функциях, которые работают с определёнными последовательностями и выполняют определённые действия. То есть вы можете проверить что вернуть в случае, если есть какой-то элемент в вашей последовательности.</w:t>
      </w:r>
    </w:p>
    <w:p w14:paraId="00389E23" w14:textId="77777777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Style w:val="a3"/>
          <w:rFonts w:ascii="Times New Roman" w:hAnsi="Times New Roman" w:cs="Times New Roman"/>
          <w:color w:val="000000"/>
          <w:sz w:val="24"/>
          <w:szCs w:val="24"/>
        </w:rPr>
        <w:t>Дальше поговорим про интроспекции.</w:t>
      </w:r>
    </w:p>
    <w:p w14:paraId="171749A8" w14:textId="3D6B2EC0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Style w:val="a3"/>
          <w:rFonts w:ascii="Times New Roman" w:hAnsi="Times New Roman" w:cs="Times New Roman"/>
          <w:color w:val="000000"/>
          <w:sz w:val="24"/>
          <w:szCs w:val="24"/>
        </w:rPr>
        <w:t>Интроспекция</w:t>
      </w:r>
      <w:r w:rsidRPr="00FB7347">
        <w:rPr>
          <w:rFonts w:ascii="Times New Roman" w:hAnsi="Times New Roman" w:cs="Times New Roman"/>
          <w:color w:val="000000"/>
          <w:sz w:val="24"/>
          <w:szCs w:val="24"/>
        </w:rPr>
        <w:t> — это способность какого-либо объекта получить информацию об атрибутах и методах в процесс выполнения программы. К функциям интроспекции относятся такие функции, как </w:t>
      </w:r>
      <w:proofErr w:type="spellStart"/>
      <w:proofErr w:type="gramStart"/>
      <w:r w:rsidRPr="00FB7347">
        <w:rPr>
          <w:rStyle w:val="a3"/>
          <w:rFonts w:ascii="Times New Roman" w:hAnsi="Times New Roman" w:cs="Times New Roman"/>
          <w:color w:val="000000"/>
          <w:sz w:val="24"/>
          <w:szCs w:val="24"/>
        </w:rPr>
        <w:t>dir</w:t>
      </w:r>
      <w:proofErr w:type="spellEnd"/>
      <w:r w:rsidRPr="00FB7347">
        <w:rPr>
          <w:rStyle w:val="a3"/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B7347">
        <w:rPr>
          <w:rStyle w:val="a3"/>
          <w:rFonts w:ascii="Times New Roman" w:hAnsi="Times New Roman" w:cs="Times New Roman"/>
          <w:color w:val="000000"/>
          <w:sz w:val="24"/>
          <w:szCs w:val="24"/>
        </w:rPr>
        <w:t>)</w:t>
      </w:r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. Эта функция позволяет получить информацию об атрибутах объекта. Передадим туда “а” и получим отсортированный в алфавитном порядке список целой кучи атрибутов(рис.9). С двойным подчёркиванием нас сейчас особо не интересуют. Пролистав до конца этого списка, увидим уже вполне знакомые для себя методы. Например, </w:t>
      </w:r>
      <w:proofErr w:type="spellStart"/>
      <w:proofErr w:type="gram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append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) добавляет элемент в конец списка,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remove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>() убирает элемент из списка. Это уже вам более знакомо. Если также посмотрим для строки, то получим точно такую же информацию и доступные методы.</w:t>
      </w:r>
      <w:r w:rsidRPr="00FB734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3717A8F" w14:textId="2AA16AD5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734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D8C340A" wp14:editId="26541BCD">
            <wp:extent cx="9991725" cy="4134485"/>
            <wp:effectExtent l="0" t="0" r="9525" b="0"/>
            <wp:docPr id="291" name="Рисунок 291" descr="https://static.tildacdn.com/tild3834-6633-4336-a638-646465306339/__1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7" descr="https://static.tildacdn.com/tild3834-6633-4336-a638-646465306339/__13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3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7C7EC" w14:textId="77777777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>Рис.9</w:t>
      </w:r>
    </w:p>
    <w:p w14:paraId="053DA472" w14:textId="6B5F3F33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Style w:val="a3"/>
          <w:rFonts w:ascii="Times New Roman" w:hAnsi="Times New Roman" w:cs="Times New Roman"/>
          <w:color w:val="000000"/>
          <w:sz w:val="24"/>
          <w:szCs w:val="24"/>
        </w:rPr>
        <w:t>Что нам может пригодиться?</w:t>
      </w:r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 Мы сомневаемся, например, в том, что ‘b’ </w:t>
      </w:r>
      <w:proofErr w:type="gram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- это</w:t>
      </w:r>
      <w:proofErr w:type="gram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 строка. Проверить можно с помощью функции </w:t>
      </w:r>
      <w:proofErr w:type="spellStart"/>
      <w:proofErr w:type="gram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type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B7347">
        <w:rPr>
          <w:rFonts w:ascii="Times New Roman" w:hAnsi="Times New Roman" w:cs="Times New Roman"/>
          <w:color w:val="000000"/>
          <w:sz w:val="24"/>
          <w:szCs w:val="24"/>
        </w:rPr>
        <w:t>). В ответе получим класс ‘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str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’(рис.10). Допустим, нам не нужно описание класса. Мы хотим сравнить, проверить и получить в ответе, например,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 или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False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. Можем использовать функцию </w:t>
      </w:r>
      <w:proofErr w:type="spellStart"/>
      <w:proofErr w:type="gram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isinstance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). Она принимает объект для проверки и вторым </w:t>
      </w:r>
      <w:proofErr w:type="gram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- это</w:t>
      </w:r>
      <w:proofErr w:type="gram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 класс, с которым будем сравнивать, то есть b и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str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. При запуске получаем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(рис.11). То есть проверили является ли b классом и получили в ответе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. В случае написания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int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 вместо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str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 - получим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False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>(рис.12).</w:t>
      </w:r>
      <w:r w:rsidRPr="00FB734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28DA589F" w14:textId="3CBAA864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734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DADCBE" wp14:editId="62C63F97">
            <wp:extent cx="9991725" cy="4153535"/>
            <wp:effectExtent l="0" t="0" r="9525" b="0"/>
            <wp:docPr id="290" name="Рисунок 290" descr="https://static.tildacdn.com/tild3939-6530-4839-b566-396166376530/__1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8" descr="https://static.tildacdn.com/tild3939-6530-4839-b566-396166376530/__13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5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68FDF" w14:textId="67407E34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>Рис.10</w:t>
      </w:r>
    </w:p>
    <w:p w14:paraId="544A3C1F" w14:textId="547C45A4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734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E887607" wp14:editId="698C4C9D">
            <wp:extent cx="9991725" cy="4119880"/>
            <wp:effectExtent l="0" t="0" r="9525" b="0"/>
            <wp:docPr id="289" name="Рисунок 289" descr="https://static.tildacdn.com/tild3933-3766-4165-b831-333936633230/__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9" descr="https://static.tildacdn.com/tild3933-3766-4165-b831-333936633230/__138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1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1507F" w14:textId="3EB43ED8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>Рис.11</w:t>
      </w:r>
    </w:p>
    <w:p w14:paraId="4AA9ECCE" w14:textId="7F34A64F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734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DD31CB" wp14:editId="05888E24">
            <wp:extent cx="9991725" cy="3810635"/>
            <wp:effectExtent l="0" t="0" r="9525" b="0"/>
            <wp:docPr id="288" name="Рисунок 288" descr="https://static.tildacdn.com/tild6564-3665-4237-b761-363332333065/__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0" descr="https://static.tildacdn.com/tild6564-3665-4237-b761-363332333065/__139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E7E6A" w14:textId="77777777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>Рис.12</w:t>
      </w:r>
    </w:p>
    <w:p w14:paraId="1F7491B6" w14:textId="2F1403C1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Аналогичного результата можно добиться и с функцией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type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. Укажем, что у нас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tуре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(b) ==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str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. Запускаем, получаем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>(рис.13).</w:t>
      </w:r>
      <w:r w:rsidRPr="00FB734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5606A77E" w14:textId="2C1D1000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734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1FB8C64" wp14:editId="1983AF06">
            <wp:extent cx="9991725" cy="4153535"/>
            <wp:effectExtent l="0" t="0" r="9525" b="0"/>
            <wp:docPr id="287" name="Рисунок 287" descr="https://static.tildacdn.com/tild6138-6461-4636-a431-386236366666/__1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1" descr="https://static.tildacdn.com/tild6138-6461-4636-a431-386236366666/__14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53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46556" w14:textId="77777777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>Рис.13</w:t>
      </w:r>
    </w:p>
    <w:p w14:paraId="38C088E8" w14:textId="32CADF8F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Данные методы можно использовать для того, чтобы понять, к какому типу у нас относится тот или иной объект. Также представим ситуацию, что мы сомневаемся. У нас есть два списка, содержащие по три элемента. При проверке, что ‘a == d’, получаем ответ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Тrue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(рис.14), потому что их содержимое одинаково. Но 'а’ не является одним и тем же объектом, как и “d”. Если напишем ‘a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is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 d’, то получим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False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>(рис.15), потому что имя ‘a’ и имя ‘d’ ведёт к абсолютно разным объектам.</w:t>
      </w:r>
      <w:r w:rsidRPr="00FB7347">
        <w:rPr>
          <w:rFonts w:ascii="Times New Roman" w:hAnsi="Times New Roman" w:cs="Times New Roman"/>
          <w:color w:val="000000"/>
          <w:sz w:val="24"/>
          <w:szCs w:val="24"/>
        </w:rPr>
        <w:br/>
        <w:t>Чтобы получить информацию об уникальном номере, об ID объекта, то есть его адресе памяти, используем соответствующую функцию </w:t>
      </w:r>
      <w:proofErr w:type="spellStart"/>
      <w:proofErr w:type="gramStart"/>
      <w:r w:rsidRPr="00FB7347">
        <w:rPr>
          <w:rStyle w:val="a3"/>
          <w:rFonts w:ascii="Times New Roman" w:hAnsi="Times New Roman" w:cs="Times New Roman"/>
          <w:color w:val="000000"/>
          <w:sz w:val="24"/>
          <w:szCs w:val="24"/>
        </w:rPr>
        <w:t>id</w:t>
      </w:r>
      <w:proofErr w:type="spellEnd"/>
      <w:r w:rsidRPr="00FB7347">
        <w:rPr>
          <w:rStyle w:val="a3"/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B7347">
        <w:rPr>
          <w:rStyle w:val="a3"/>
          <w:rFonts w:ascii="Times New Roman" w:hAnsi="Times New Roman" w:cs="Times New Roman"/>
          <w:color w:val="000000"/>
          <w:sz w:val="24"/>
          <w:szCs w:val="24"/>
        </w:rPr>
        <w:t>)</w:t>
      </w:r>
      <w:r w:rsidRPr="00FB7347">
        <w:rPr>
          <w:rFonts w:ascii="Times New Roman" w:hAnsi="Times New Roman" w:cs="Times New Roman"/>
          <w:color w:val="000000"/>
          <w:sz w:val="24"/>
          <w:szCs w:val="24"/>
        </w:rPr>
        <w:t>. Запускаем. Видим(рис.16), что у нас абсолютно разные адреса, соответственно, эти объекты абсолютно разные. Если будем вносить изменения в одном списке, они не коснутся другого.</w:t>
      </w:r>
      <w:r w:rsidRPr="00FB734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4D50FF00" w14:textId="1183E78F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734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C570815" wp14:editId="726FD1A3">
            <wp:extent cx="9991725" cy="3943985"/>
            <wp:effectExtent l="0" t="0" r="9525" b="0"/>
            <wp:docPr id="286" name="Рисунок 286" descr="https://static.tildacdn.com/tild6132-3563-4963-b334-366665353864/__1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" descr="https://static.tildacdn.com/tild6132-3563-4963-b334-366665353864/__14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94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39138" w14:textId="439AEDEB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>Рис.14</w:t>
      </w:r>
    </w:p>
    <w:p w14:paraId="1BF6F29A" w14:textId="623EDFE3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734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1200127" wp14:editId="141DE575">
            <wp:extent cx="9991725" cy="4119880"/>
            <wp:effectExtent l="0" t="0" r="9525" b="0"/>
            <wp:docPr id="285" name="Рисунок 285" descr="https://static.tildacdn.com/tild6431-3530-4836-b232-633464643431/__1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3" descr="https://static.tildacdn.com/tild6431-3530-4836-b232-633464643431/__14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1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5CEF1" w14:textId="2901A9FA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>Рис.15</w:t>
      </w:r>
    </w:p>
    <w:p w14:paraId="1EA0DAF4" w14:textId="20D67E1E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734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B1052F" wp14:editId="7829F6C0">
            <wp:extent cx="9991725" cy="4538980"/>
            <wp:effectExtent l="0" t="0" r="9525" b="0"/>
            <wp:docPr id="284" name="Рисунок 284" descr="https://static.tildacdn.com/tild3139-3136-4165-b236-396663353933/__1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4" descr="https://static.tildacdn.com/tild3139-3136-4165-b236-396663353933/__143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3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C8F98" w14:textId="77777777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>Рис.16</w:t>
      </w:r>
    </w:p>
    <w:p w14:paraId="431D829A" w14:textId="640A01C7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При этом нужно быть внимательным, если у нас есть второе имя. Например, добавили переменную ‘с = d’. По сути, просто создали новое имя. Оно будет вести на объект ‘d’, на вот этот самый список. При выводе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id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 этой переменной ‘c’, получим тот же самый адрес, что и у переменной ‘d’(рис.17). Вот здесь нужно быть аккуратным. Изменения, которые будем вносить в список ‘c’, они тоже будут касаться списка ‘d’. Если их сейчас вывести получим два одинаковых списка(рис.18). Поэтому </w:t>
      </w:r>
      <w:proofErr w:type="spellStart"/>
      <w:proofErr w:type="gram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id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B7347">
        <w:rPr>
          <w:rFonts w:ascii="Times New Roman" w:hAnsi="Times New Roman" w:cs="Times New Roman"/>
          <w:color w:val="000000"/>
          <w:sz w:val="24"/>
          <w:szCs w:val="24"/>
        </w:rPr>
        <w:t>) достаточно полезная функция. Можем проверить, ведёт ли это у нас к одному и тому же объекту или нет. ID есть у каждого объекта, даже у обычного числа(рис.19).</w:t>
      </w:r>
      <w:r w:rsidRPr="00FB734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5E281341" w14:textId="19E7E721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734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9A8ED0" wp14:editId="1F347EAE">
            <wp:extent cx="9991725" cy="4558030"/>
            <wp:effectExtent l="0" t="0" r="9525" b="0"/>
            <wp:docPr id="283" name="Рисунок 283" descr="https://static.tildacdn.com/tild6136-6639-4066-a335-626565386262/__1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5" descr="https://static.tildacdn.com/tild6136-6639-4066-a335-626565386262/__145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5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77F20" w14:textId="7C10D8A6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>Рис.17</w:t>
      </w:r>
    </w:p>
    <w:p w14:paraId="7D54D8A5" w14:textId="31C771A7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734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5FE9FC" wp14:editId="3D2C05C1">
            <wp:extent cx="9991725" cy="4785995"/>
            <wp:effectExtent l="0" t="0" r="9525" b="0"/>
            <wp:docPr id="282" name="Рисунок 282" descr="https://static.tildacdn.com/tild3537-6439-4239-b262-343836633431/__1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6" descr="https://static.tildacdn.com/tild3537-6439-4239-b262-343836633431/__14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8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832F8" w14:textId="53E0521E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>Рис.18</w:t>
      </w:r>
    </w:p>
    <w:p w14:paraId="449825D7" w14:textId="1B50051C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734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67E0C5B5" wp14:editId="31A57CE1">
            <wp:extent cx="9991725" cy="5619115"/>
            <wp:effectExtent l="0" t="0" r="9525" b="635"/>
            <wp:docPr id="281" name="Рисунок 281" descr="https://static.tildacdn.com/tild6330-6264-4637-b662-656432376631/__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7" descr="https://static.tildacdn.com/tild6330-6264-4637-b662-656432376631/__151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08977" w14:textId="77777777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>Рис.19</w:t>
      </w:r>
    </w:p>
    <w:p w14:paraId="75D66455" w14:textId="22D233D0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Существует интересная особенность. Видим ID у 2. Запускаем ещё раз и видим снова один и тот же </w:t>
      </w:r>
      <w:proofErr w:type="gram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ID(</w:t>
      </w:r>
      <w:proofErr w:type="gram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рис.20). Дело в том то, что ряд чисел у нас уже хранится в памяти, но с большими числами всё-таки приходится создавать новое место в памяти под них. То есть ID используется для получения информации о том, где объект находится в памяти. Если сравним, например, что у нас объект ‘c’ является объектом ‘d’, мы получим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>(рис.21).</w:t>
      </w:r>
      <w:r w:rsidRPr="00FB734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3CD4035F" w14:textId="5DE4813E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734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23F0603" wp14:editId="69AAB84D">
            <wp:extent cx="9991725" cy="5619115"/>
            <wp:effectExtent l="0" t="0" r="9525" b="635"/>
            <wp:docPr id="280" name="Рисунок 280" descr="https://static.tildacdn.com/tild6162-3138-4665-b164-333665636135/__1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8" descr="https://static.tildacdn.com/tild6162-3138-4665-b164-333665636135/__155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21BF8" w14:textId="53735E77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>Рис.20</w:t>
      </w:r>
    </w:p>
    <w:p w14:paraId="7C47C55E" w14:textId="06EF1088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734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C59EA94" wp14:editId="12A2AF20">
            <wp:extent cx="9991725" cy="5619115"/>
            <wp:effectExtent l="0" t="0" r="9525" b="635"/>
            <wp:docPr id="279" name="Рисунок 279" descr="https://static.tildacdn.com/tild6363-3731-4633-a238-306464343836/__1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9" descr="https://static.tildacdn.com/tild6363-3731-4633-a238-306464343836/__15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BA3E7" w14:textId="77777777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>Рис.21</w:t>
      </w:r>
    </w:p>
    <w:p w14:paraId="047BBF65" w14:textId="75800565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Style w:val="a3"/>
          <w:rFonts w:ascii="Times New Roman" w:hAnsi="Times New Roman" w:cs="Times New Roman"/>
          <w:color w:val="000000"/>
          <w:sz w:val="24"/>
          <w:szCs w:val="24"/>
        </w:rPr>
        <w:t>Давайте рассмотрим еще одну функцию</w:t>
      </w:r>
      <w:r w:rsidRPr="00FB7347">
        <w:rPr>
          <w:rFonts w:ascii="Times New Roman" w:hAnsi="Times New Roman" w:cs="Times New Roman"/>
          <w:color w:val="000000"/>
          <w:sz w:val="24"/>
          <w:szCs w:val="24"/>
        </w:rPr>
        <w:t>, которая может помочь вам, если вы, допустим, забыли или нуждаетесь в помощи. Допустим забыли, как работать со списком. Воспользовались функцией </w:t>
      </w:r>
      <w:proofErr w:type="spellStart"/>
      <w:proofErr w:type="gramStart"/>
      <w:r w:rsidRPr="00FB7347">
        <w:rPr>
          <w:rStyle w:val="a3"/>
          <w:rFonts w:ascii="Times New Roman" w:hAnsi="Times New Roman" w:cs="Times New Roman"/>
          <w:color w:val="000000"/>
          <w:sz w:val="24"/>
          <w:szCs w:val="24"/>
        </w:rPr>
        <w:t>Help</w:t>
      </w:r>
      <w:proofErr w:type="spellEnd"/>
      <w:r w:rsidRPr="00FB7347">
        <w:rPr>
          <w:rStyle w:val="a3"/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B7347">
        <w:rPr>
          <w:rStyle w:val="a3"/>
          <w:rFonts w:ascii="Times New Roman" w:hAnsi="Times New Roman" w:cs="Times New Roman"/>
          <w:color w:val="000000"/>
          <w:sz w:val="24"/>
          <w:szCs w:val="24"/>
        </w:rPr>
        <w:t>)</w:t>
      </w:r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, передали туда список, получили информацию о содержимом данного класса, об атрибутах, методах и краткую документацию, подсказки(рис.22). Также можно получить о каких-то конкретных функциях. Написали </w:t>
      </w:r>
      <w:proofErr w:type="spellStart"/>
      <w:proofErr w:type="gram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) и видим, что функция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рrint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>() выводит какие-то значения и имеет какие-то атрибуты, их описание(рис.23). Такое достигается с помощью строк документирования. Их можно оставлять, когда вы пишете собственные функции, или в будущем, когда будете писать собственные классы.</w:t>
      </w:r>
      <w:r w:rsidRPr="00FB734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A6A3D71" w14:textId="2DF123D0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734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6F7A39A" wp14:editId="27DA8254">
            <wp:extent cx="9991725" cy="5619115"/>
            <wp:effectExtent l="0" t="0" r="9525" b="635"/>
            <wp:docPr id="278" name="Рисунок 278" descr="https://static.tildacdn.com/tild3362-6638-4731-b564-383637323366/__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0" descr="https://static.tildacdn.com/tild3362-6638-4731-b564-383637323366/__158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3D0EB" w14:textId="407ACF1C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>Рис.22</w:t>
      </w:r>
    </w:p>
    <w:p w14:paraId="0B32C268" w14:textId="6633FA6B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734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31AC0B2" wp14:editId="5A015B02">
            <wp:extent cx="9991725" cy="5619115"/>
            <wp:effectExtent l="0" t="0" r="9525" b="635"/>
            <wp:docPr id="277" name="Рисунок 277" descr="https://static.tildacdn.com/tild3639-3036-4262-b937-333832386535/__1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1" descr="https://static.tildacdn.com/tild3639-3036-4262-b937-333832386535/__15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8CD26" w14:textId="77777777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>Рис.23</w:t>
      </w:r>
    </w:p>
    <w:p w14:paraId="2AC2FB94" w14:textId="05819922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Если вы хотите увидеть тот же результат, например, для собственной функции, которую вы создали, то первая строка после объявления функции будет являться строкой документирования, по-другому ещё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doc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string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. Напишем “Эта функция-помощник”, сделаем заглушку(рис.24) и засунем эту функцию </w:t>
      </w:r>
      <w:proofErr w:type="spellStart"/>
      <w:proofErr w:type="gram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Helper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) в функцию 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Help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>(). Получим ответ: “Эта функция-</w:t>
      </w:r>
      <w:proofErr w:type="gram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помощник”(</w:t>
      </w:r>
      <w:proofErr w:type="gramEnd"/>
      <w:r w:rsidRPr="00FB7347">
        <w:rPr>
          <w:rFonts w:ascii="Times New Roman" w:hAnsi="Times New Roman" w:cs="Times New Roman"/>
          <w:color w:val="000000"/>
          <w:sz w:val="24"/>
          <w:szCs w:val="24"/>
        </w:rPr>
        <w:t>рис.25).</w:t>
      </w:r>
      <w:r w:rsidRPr="00FB734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53A2F44" w14:textId="51896D1F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734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02C2E22" wp14:editId="28FE3392">
            <wp:extent cx="9991725" cy="2654935"/>
            <wp:effectExtent l="0" t="0" r="9525" b="0"/>
            <wp:docPr id="276" name="Рисунок 276" descr="https://static.tildacdn.com/tild3139-6339-4164-b062-613238343836/__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2" descr="https://static.tildacdn.com/tild3139-6339-4164-b062-613238343836/__160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65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3F6A7" w14:textId="050593BD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>Рис.24</w:t>
      </w:r>
    </w:p>
    <w:p w14:paraId="088A524B" w14:textId="57315D02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B734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BC9EB72" wp14:editId="7AD2DA63">
            <wp:extent cx="9991725" cy="5619115"/>
            <wp:effectExtent l="0" t="0" r="9525" b="635"/>
            <wp:docPr id="275" name="Рисунок 275" descr="https://static.tildacdn.com/tild6132-6164-4434-a630-663361306465/__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3" descr="https://static.tildacdn.com/tild6132-6164-4434-a630-663361306465/__16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3B0D5" w14:textId="77777777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>Рис.25</w:t>
      </w:r>
    </w:p>
    <w:p w14:paraId="0023ADF4" w14:textId="4794D29B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>Аналогично работает атрибут __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doc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>__. При использовании метода __</w:t>
      </w:r>
      <w:proofErr w:type="spell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doc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 xml:space="preserve">__ для функции </w:t>
      </w:r>
      <w:proofErr w:type="spellStart"/>
      <w:proofErr w:type="gramStart"/>
      <w:r w:rsidRPr="00FB7347">
        <w:rPr>
          <w:rFonts w:ascii="Times New Roman" w:hAnsi="Times New Roman" w:cs="Times New Roman"/>
          <w:color w:val="000000"/>
          <w:sz w:val="24"/>
          <w:szCs w:val="24"/>
        </w:rPr>
        <w:t>helper</w:t>
      </w:r>
      <w:proofErr w:type="spellEnd"/>
      <w:r w:rsidRPr="00FB7347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B7347">
        <w:rPr>
          <w:rFonts w:ascii="Times New Roman" w:hAnsi="Times New Roman" w:cs="Times New Roman"/>
          <w:color w:val="000000"/>
          <w:sz w:val="24"/>
          <w:szCs w:val="24"/>
        </w:rPr>
        <w:t>), получим то же самое сообщение, строку документирования: “Эта функция-помощник”(рис.26).</w:t>
      </w:r>
      <w:r w:rsidRPr="00FB7347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73D5238F" w14:textId="2CFA0DA5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1" w:name="_GoBack"/>
      <w:r w:rsidRPr="00FB734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EA2FF0" wp14:editId="3FCD4B2E">
            <wp:extent cx="9991725" cy="5619115"/>
            <wp:effectExtent l="0" t="0" r="9525" b="635"/>
            <wp:docPr id="274" name="Рисунок 274" descr="https://static.tildacdn.com/tild6465-3864-4432-b330-343639343535/__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4" descr="https://static.tildacdn.com/tild6465-3864-4432-b330-343639343535/__163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619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"/>
    </w:p>
    <w:p w14:paraId="52C20E73" w14:textId="77777777" w:rsidR="00FB7347" w:rsidRPr="00FB7347" w:rsidRDefault="00FB7347" w:rsidP="00FB7347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B7347">
        <w:rPr>
          <w:rFonts w:ascii="Times New Roman" w:hAnsi="Times New Roman" w:cs="Times New Roman"/>
          <w:color w:val="000000"/>
          <w:sz w:val="24"/>
          <w:szCs w:val="24"/>
        </w:rPr>
        <w:t>Рис.26</w:t>
      </w:r>
    </w:p>
    <w:p w14:paraId="5AE3DB24" w14:textId="667B4B80" w:rsidR="00C9315B" w:rsidRPr="00FB7347" w:rsidRDefault="00C9315B" w:rsidP="00FB7347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9315B" w:rsidRPr="00FB7347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4169B5"/>
    <w:multiLevelType w:val="multilevel"/>
    <w:tmpl w:val="0AE6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72B050E"/>
    <w:multiLevelType w:val="multilevel"/>
    <w:tmpl w:val="236A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306A0946"/>
    <w:multiLevelType w:val="multilevel"/>
    <w:tmpl w:val="EAFE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70F5A68"/>
    <w:multiLevelType w:val="multilevel"/>
    <w:tmpl w:val="2E40D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5FAF7F65"/>
    <w:multiLevelType w:val="multilevel"/>
    <w:tmpl w:val="14AC7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5FC00F3F"/>
    <w:multiLevelType w:val="multilevel"/>
    <w:tmpl w:val="50462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2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05566C"/>
    <w:rsid w:val="0013173C"/>
    <w:rsid w:val="00172F25"/>
    <w:rsid w:val="001F69A1"/>
    <w:rsid w:val="00201463"/>
    <w:rsid w:val="0024526A"/>
    <w:rsid w:val="003E1181"/>
    <w:rsid w:val="004103B4"/>
    <w:rsid w:val="0050704D"/>
    <w:rsid w:val="00565B0D"/>
    <w:rsid w:val="005726C8"/>
    <w:rsid w:val="00585956"/>
    <w:rsid w:val="005F5642"/>
    <w:rsid w:val="006C13DD"/>
    <w:rsid w:val="007810AD"/>
    <w:rsid w:val="00831162"/>
    <w:rsid w:val="008826EF"/>
    <w:rsid w:val="00891DE3"/>
    <w:rsid w:val="008A2AA1"/>
    <w:rsid w:val="0091035C"/>
    <w:rsid w:val="00942F57"/>
    <w:rsid w:val="00971B38"/>
    <w:rsid w:val="00A04F0A"/>
    <w:rsid w:val="00A406DA"/>
    <w:rsid w:val="00AF7A5F"/>
    <w:rsid w:val="00C33378"/>
    <w:rsid w:val="00C9315B"/>
    <w:rsid w:val="00C94907"/>
    <w:rsid w:val="00CA4BDF"/>
    <w:rsid w:val="00CA640F"/>
    <w:rsid w:val="00E5285E"/>
    <w:rsid w:val="00E57353"/>
    <w:rsid w:val="00E75AD5"/>
    <w:rsid w:val="00EF1320"/>
    <w:rsid w:val="00FB7347"/>
    <w:rsid w:val="00FD7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2A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A2A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a"/>
    <w:rsid w:val="003E1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FollowedHyperlink"/>
    <w:basedOn w:val="a0"/>
    <w:uiPriority w:val="99"/>
    <w:semiHidden/>
    <w:unhideWhenUsed/>
    <w:rsid w:val="003E1181"/>
    <w:rPr>
      <w:color w:val="800080"/>
      <w:u w:val="single"/>
    </w:rPr>
  </w:style>
  <w:style w:type="character" w:customStyle="1" w:styleId="tlk-menutick">
    <w:name w:val="tlk-menu__tick"/>
    <w:basedOn w:val="a0"/>
    <w:rsid w:val="003E1181"/>
  </w:style>
  <w:style w:type="character" w:customStyle="1" w:styleId="tlk-switchertitle">
    <w:name w:val="tlk-switcher__title"/>
    <w:basedOn w:val="a0"/>
    <w:rsid w:val="003E11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5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1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71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02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6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037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70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4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72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76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01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42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9992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57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7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79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55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86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03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6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28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79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886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8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68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13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984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242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17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60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6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807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329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96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73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8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85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52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48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68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9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53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58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123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2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7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7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6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16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63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9193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57155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78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2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650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529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114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662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8415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9642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150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0581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3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625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006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63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022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1873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2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4456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401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847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2231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563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61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90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9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2590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658610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02965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58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81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057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984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314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4115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349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730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5583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1344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48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6358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1946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497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02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911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307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70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479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2518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919077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9187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25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2774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60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560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238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086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54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7849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2488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92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36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01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7660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08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049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679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357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90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537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704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056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958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979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590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775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1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250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66326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39663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80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800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152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820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069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6941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575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758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636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187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20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2568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21055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86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404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094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498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8415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81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867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38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209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7325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00055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983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55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243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441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626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632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8852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903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9795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3634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012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3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9115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45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24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7649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95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2407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524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333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197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959814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476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2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620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864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932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63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1008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434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86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666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1081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581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29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89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10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158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4233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813191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14883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05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29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4198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59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434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4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69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975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739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2960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38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830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461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8718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9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66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669510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123074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695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257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886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7407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059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23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814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6564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19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512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75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9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200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306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3383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664742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8166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71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276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67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661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5957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396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812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823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813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591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2944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60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0880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50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1488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21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62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575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7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24416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49181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070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042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958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729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5606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540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296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915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0843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283793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01887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4036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40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30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6732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619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071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73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18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2349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013583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34604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95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24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666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613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11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9132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5160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849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012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6828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305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965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086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8938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951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93341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190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6043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14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50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235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960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6193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872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36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068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299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132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2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5812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147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217627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15690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3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653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7042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825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8951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1104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415396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6164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6170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077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935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097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046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63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579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15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595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110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5756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403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79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0945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070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58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7809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006000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01014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412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670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941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2711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8188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297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785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717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2268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571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723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81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243614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97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799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550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894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865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7247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651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6713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728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797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6357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6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399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9690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586441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9363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525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524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3587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1534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989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0967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954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683829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5194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29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022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0073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929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0813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132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1959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760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0449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548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9782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661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8206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394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627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553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0676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585720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34845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338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69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231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474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7284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759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57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82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751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216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9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62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058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283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6950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83477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9710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014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65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950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610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294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4900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6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7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66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9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AE6AEC-D317-4173-BE13-ABD5353144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26</Pages>
  <Words>999</Words>
  <Characters>5698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6684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2024-06-23T10:38:00Z</dcterms:created>
  <dcterms:modified xsi:type="dcterms:W3CDTF">2024-06-23T10:42:00Z</dcterms:modified>
</cp:coreProperties>
</file>